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6" w:lineRule="auto"/>
        <w:ind w:right="0" w:rightChars="0"/>
        <w:rPr>
          <w:rFonts w:ascii="Arial"/>
          <w:sz w:val="21"/>
        </w:rPr>
      </w:pPr>
    </w:p>
    <w:p>
      <w:pPr>
        <w:spacing w:line="20" w:lineRule="exact"/>
        <w:rPr>
          <w:rFonts w:ascii="Arial"/>
          <w:sz w:val="21"/>
        </w:rPr>
      </w:pPr>
    </w:p>
    <w:p>
      <w:pPr>
        <w:spacing w:before="133" w:line="222" w:lineRule="auto"/>
        <w:ind w:left="2820"/>
        <w:rPr>
          <w:rFonts w:ascii="黑体" w:hAnsi="黑体" w:eastAsia="黑体" w:cs="黑体"/>
          <w:sz w:val="41"/>
          <w:szCs w:val="41"/>
        </w:rPr>
      </w:pPr>
      <w:r>
        <w:rPr>
          <w:rFonts w:ascii="黑体" w:hAnsi="黑体" w:eastAsia="黑体" w:cs="黑体"/>
          <w:b/>
          <w:bCs/>
          <w:spacing w:val="-7"/>
          <w:sz w:val="41"/>
          <w:szCs w:val="41"/>
        </w:rPr>
        <w:t>消费品召回计划</w:t>
      </w:r>
    </w:p>
    <w:p>
      <w:pPr>
        <w:spacing w:line="230" w:lineRule="exact"/>
      </w:pPr>
    </w:p>
    <w:tbl>
      <w:tblPr>
        <w:tblStyle w:val="7"/>
        <w:tblW w:w="90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32"/>
        <w:gridCol w:w="668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2332" w:type="dxa"/>
            <w:vAlign w:val="top"/>
          </w:tcPr>
          <w:p>
            <w:pPr>
              <w:pStyle w:val="8"/>
              <w:spacing w:before="177" w:line="219" w:lineRule="auto"/>
              <w:ind w:left="404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32"/>
                <w:szCs w:val="30"/>
                <w:lang w:val="en-US" w:eastAsia="en-US" w:bidi="ar-SA"/>
              </w:rPr>
            </w:pPr>
            <w:r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32"/>
                <w:szCs w:val="30"/>
                <w:lang w:val="en-US" w:eastAsia="en-US" w:bidi="ar-SA"/>
              </w:rPr>
              <w:t>生产者名称</w:t>
            </w:r>
          </w:p>
        </w:tc>
        <w:tc>
          <w:tcPr>
            <w:tcW w:w="6688" w:type="dxa"/>
            <w:vAlign w:val="top"/>
          </w:tcPr>
          <w:p>
            <w:pPr>
              <w:pStyle w:val="8"/>
              <w:spacing w:before="177" w:line="219" w:lineRule="auto"/>
              <w:ind w:left="92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32"/>
                <w:szCs w:val="30"/>
                <w:lang w:val="en-US" w:eastAsia="en-US" w:bidi="ar-SA"/>
              </w:rPr>
            </w:pPr>
            <w:r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32"/>
                <w:szCs w:val="30"/>
                <w:lang w:val="en-US" w:eastAsia="en-US" w:bidi="ar-SA"/>
              </w:rPr>
              <w:t>佛山四甲消防设备有限公司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2332" w:type="dxa"/>
            <w:vAlign w:val="top"/>
          </w:tcPr>
          <w:p>
            <w:pPr>
              <w:pStyle w:val="8"/>
              <w:spacing w:before="173" w:line="219" w:lineRule="auto"/>
              <w:ind w:left="555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32"/>
                <w:szCs w:val="30"/>
                <w:lang w:val="en-US" w:eastAsia="en-US" w:bidi="ar-SA"/>
              </w:rPr>
            </w:pPr>
            <w:r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32"/>
                <w:szCs w:val="30"/>
                <w:lang w:val="en-US" w:eastAsia="en-US" w:bidi="ar-SA"/>
              </w:rPr>
              <w:t>产品名称</w:t>
            </w:r>
          </w:p>
        </w:tc>
        <w:tc>
          <w:tcPr>
            <w:tcW w:w="6688" w:type="dxa"/>
            <w:vAlign w:val="top"/>
          </w:tcPr>
          <w:p>
            <w:pPr>
              <w:pStyle w:val="8"/>
              <w:spacing w:before="173" w:line="219" w:lineRule="auto"/>
              <w:ind w:left="92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32"/>
                <w:szCs w:val="30"/>
                <w:lang w:val="en-US" w:eastAsia="en-US" w:bidi="ar-SA"/>
              </w:rPr>
            </w:pPr>
            <w:r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32"/>
                <w:szCs w:val="30"/>
                <w:lang w:val="en-US" w:eastAsia="en-US" w:bidi="ar-SA"/>
              </w:rPr>
              <w:t>过滤式消防自救呼吸器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332" w:type="dxa"/>
            <w:vAlign w:val="top"/>
          </w:tcPr>
          <w:p>
            <w:pPr>
              <w:pStyle w:val="8"/>
              <w:spacing w:before="174" w:line="219" w:lineRule="auto"/>
              <w:ind w:left="855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32"/>
                <w:szCs w:val="30"/>
                <w:lang w:val="en-US" w:eastAsia="en-US" w:bidi="ar-SA"/>
              </w:rPr>
            </w:pPr>
            <w:r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32"/>
                <w:szCs w:val="30"/>
                <w:lang w:val="en-US" w:eastAsia="en-US" w:bidi="ar-SA"/>
              </w:rPr>
              <w:t>品牌</w:t>
            </w:r>
          </w:p>
        </w:tc>
        <w:tc>
          <w:tcPr>
            <w:tcW w:w="6688" w:type="dxa"/>
            <w:vAlign w:val="top"/>
          </w:tcPr>
          <w:p>
            <w:pPr>
              <w:pStyle w:val="8"/>
              <w:spacing w:before="175" w:line="221" w:lineRule="auto"/>
              <w:ind w:left="92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32"/>
                <w:szCs w:val="30"/>
                <w:lang w:val="en-US" w:eastAsia="en-US" w:bidi="ar-SA"/>
              </w:rPr>
            </w:pPr>
            <w:r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32"/>
                <w:szCs w:val="30"/>
                <w:lang w:val="en-US" w:eastAsia="en-US" w:bidi="ar-SA"/>
              </w:rPr>
              <w:t>唐安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2332" w:type="dxa"/>
            <w:vAlign w:val="top"/>
          </w:tcPr>
          <w:p>
            <w:pPr>
              <w:pStyle w:val="8"/>
              <w:spacing w:before="234" w:line="219" w:lineRule="auto"/>
              <w:ind w:left="555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32"/>
                <w:szCs w:val="30"/>
                <w:lang w:val="en-US" w:eastAsia="en-US" w:bidi="ar-SA"/>
              </w:rPr>
            </w:pPr>
            <w:r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32"/>
                <w:szCs w:val="30"/>
                <w:lang w:val="en-US" w:eastAsia="en-US" w:bidi="ar-SA"/>
              </w:rPr>
              <w:t>涉及数量</w:t>
            </w:r>
          </w:p>
        </w:tc>
        <w:tc>
          <w:tcPr>
            <w:tcW w:w="6688" w:type="dxa"/>
            <w:vAlign w:val="top"/>
          </w:tcPr>
          <w:p>
            <w:pPr>
              <w:pStyle w:val="8"/>
              <w:spacing w:before="330" w:line="184" w:lineRule="auto"/>
              <w:ind w:left="92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32"/>
                <w:szCs w:val="30"/>
                <w:lang w:val="en-US" w:eastAsia="en-US" w:bidi="ar-SA"/>
              </w:rPr>
            </w:pPr>
            <w:r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32"/>
                <w:szCs w:val="30"/>
                <w:lang w:val="en-US" w:eastAsia="en-US" w:bidi="ar-SA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2332" w:type="dxa"/>
            <w:vAlign w:val="top"/>
          </w:tcPr>
          <w:p>
            <w:pPr>
              <w:pStyle w:val="8"/>
              <w:spacing w:before="174" w:line="219" w:lineRule="auto"/>
              <w:ind w:left="485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32"/>
                <w:szCs w:val="30"/>
                <w:lang w:val="en-US" w:eastAsia="en-US" w:bidi="ar-SA"/>
              </w:rPr>
            </w:pPr>
            <w:r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32"/>
                <w:szCs w:val="30"/>
                <w:lang w:val="en-US" w:eastAsia="en-US" w:bidi="ar-SA"/>
              </w:rPr>
              <w:t>型号/规格</w:t>
            </w:r>
          </w:p>
        </w:tc>
        <w:tc>
          <w:tcPr>
            <w:tcW w:w="6688" w:type="dxa"/>
            <w:vAlign w:val="top"/>
          </w:tcPr>
          <w:p>
            <w:pPr>
              <w:pStyle w:val="8"/>
              <w:spacing w:before="248" w:line="185" w:lineRule="auto"/>
              <w:ind w:left="92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32"/>
                <w:szCs w:val="30"/>
                <w:lang w:val="en-US" w:eastAsia="en-US" w:bidi="ar-SA"/>
              </w:rPr>
            </w:pPr>
            <w:r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32"/>
                <w:szCs w:val="30"/>
                <w:lang w:val="en-US" w:eastAsia="en-US" w:bidi="ar-SA"/>
              </w:rPr>
              <w:t>TZL30A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332" w:type="dxa"/>
            <w:vAlign w:val="top"/>
          </w:tcPr>
          <w:p>
            <w:pPr>
              <w:pStyle w:val="8"/>
              <w:spacing w:before="235" w:line="219" w:lineRule="auto"/>
              <w:ind w:left="255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32"/>
                <w:szCs w:val="30"/>
                <w:lang w:val="en-US" w:eastAsia="en-US" w:bidi="ar-SA"/>
              </w:rPr>
            </w:pPr>
            <w:r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32"/>
                <w:szCs w:val="30"/>
                <w:lang w:val="en-US" w:eastAsia="en-US" w:bidi="ar-SA"/>
              </w:rPr>
              <w:t>生产起止日期</w:t>
            </w:r>
          </w:p>
        </w:tc>
        <w:tc>
          <w:tcPr>
            <w:tcW w:w="6688" w:type="dxa"/>
            <w:vAlign w:val="top"/>
          </w:tcPr>
          <w:p>
            <w:pPr>
              <w:pStyle w:val="8"/>
              <w:spacing w:before="245" w:line="219" w:lineRule="auto"/>
              <w:ind w:left="92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32"/>
                <w:szCs w:val="30"/>
                <w:lang w:val="en-US" w:eastAsia="en-US" w:bidi="ar-SA"/>
              </w:rPr>
            </w:pPr>
            <w:r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32"/>
                <w:szCs w:val="30"/>
                <w:lang w:val="en-US" w:eastAsia="en-US" w:bidi="ar-SA"/>
              </w:rPr>
              <w:t>2023年7月1日至2023年7月31日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2332" w:type="dxa"/>
            <w:vAlign w:val="top"/>
          </w:tcPr>
          <w:p>
            <w:pPr>
              <w:pStyle w:val="8"/>
              <w:spacing w:before="235" w:line="219" w:lineRule="auto"/>
              <w:ind w:left="185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32"/>
                <w:szCs w:val="30"/>
                <w:lang w:val="en-US" w:eastAsia="en-US" w:bidi="ar-SA"/>
              </w:rPr>
            </w:pPr>
            <w:r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32"/>
                <w:szCs w:val="30"/>
                <w:lang w:val="en-US" w:eastAsia="en-US" w:bidi="ar-SA"/>
              </w:rPr>
              <w:t>生产批号/批次</w:t>
            </w:r>
          </w:p>
        </w:tc>
        <w:tc>
          <w:tcPr>
            <w:tcW w:w="6688" w:type="dxa"/>
            <w:vAlign w:val="top"/>
          </w:tcPr>
          <w:p>
            <w:pPr>
              <w:spacing w:line="253" w:lineRule="auto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32"/>
                <w:szCs w:val="30"/>
                <w:lang w:val="en-US" w:eastAsia="en-US" w:bidi="ar-SA"/>
              </w:rPr>
            </w:pPr>
          </w:p>
          <w:p>
            <w:pPr>
              <w:pStyle w:val="8"/>
              <w:spacing w:before="97" w:line="164" w:lineRule="auto"/>
              <w:ind w:left="92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32"/>
                <w:szCs w:val="30"/>
                <w:lang w:val="en-US" w:eastAsia="en-US" w:bidi="ar-SA"/>
              </w:rPr>
            </w:pPr>
            <w:r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32"/>
                <w:szCs w:val="30"/>
                <w:lang w:val="en-US" w:eastAsia="en-US" w:bidi="ar-SA"/>
              </w:rPr>
              <w:t>2023.07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9" w:hRule="atLeast"/>
        </w:trPr>
        <w:tc>
          <w:tcPr>
            <w:tcW w:w="233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98" w:line="338" w:lineRule="auto"/>
              <w:ind w:left="234" w:leftChars="0" w:right="101" w:hanging="130" w:firstLineChars="0"/>
              <w:jc w:val="center"/>
            </w:pPr>
            <w:r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32"/>
                <w:szCs w:val="30"/>
                <w:lang w:val="en-US" w:eastAsia="en-US" w:bidi="ar-SA"/>
              </w:rPr>
              <w:t>产品描述及外观 照片</w:t>
            </w:r>
          </w:p>
        </w:tc>
        <w:tc>
          <w:tcPr>
            <w:tcW w:w="6688" w:type="dxa"/>
            <w:vAlign w:val="top"/>
          </w:tcPr>
          <w:p>
            <w:pPr>
              <w:pStyle w:val="8"/>
              <w:spacing w:before="34" w:line="6170" w:lineRule="exact"/>
              <w:ind w:firstLine="23"/>
              <w:rPr>
                <w:rFonts w:hint="eastAsia" w:eastAsia="宋体"/>
                <w:lang w:eastAsia="zh-CN"/>
              </w:rPr>
            </w:pPr>
            <w:bookmarkStart w:id="0" w:name="_GoBack"/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3140710" cy="2356485"/>
                  <wp:effectExtent l="0" t="0" r="5715" b="2540"/>
                  <wp:docPr id="19" name="图片 19" descr="e82c9357ae9596fd934e5cb7831f9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19" descr="e82c9357ae9596fd934e5cb7831f918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3140710" cy="23564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40"/>
      </w:pPr>
    </w:p>
    <w:p>
      <w:pPr>
        <w:spacing w:before="40"/>
      </w:pPr>
    </w:p>
    <w:tbl>
      <w:tblPr>
        <w:tblStyle w:val="7"/>
        <w:tblW w:w="9005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11"/>
        <w:gridCol w:w="1"/>
        <w:gridCol w:w="66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3" w:hRule="atLeast"/>
        </w:trPr>
        <w:tc>
          <w:tcPr>
            <w:tcW w:w="2312" w:type="dxa"/>
            <w:gridSpan w:val="2"/>
            <w:vAlign w:val="top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sz w:val="32"/>
                <w:szCs w:val="30"/>
              </w:rPr>
            </w:pPr>
          </w:p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0"/>
              </w:rPr>
              <w:t>存在的缺陷</w:t>
            </w:r>
          </w:p>
        </w:tc>
        <w:tc>
          <w:tcPr>
            <w:tcW w:w="6693" w:type="dxa"/>
            <w:vAlign w:val="top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sz w:val="32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0"/>
              </w:rPr>
              <w:t>产品过滤装置与防护头罩间的连接强度不符合 GB 21976.7-2012《建筑火灾逃生避难器材第7 部分；过滤式消防自救呼吸器》技术标准要求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312" w:type="dxa"/>
            <w:gridSpan w:val="2"/>
            <w:vAlign w:val="top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0"/>
              </w:rPr>
              <w:t>可能导致</w:t>
            </w:r>
          </w:p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0"/>
              </w:rPr>
              <w:t>的后果</w:t>
            </w:r>
          </w:p>
        </w:tc>
        <w:tc>
          <w:tcPr>
            <w:tcW w:w="6693" w:type="dxa"/>
            <w:vAlign w:val="top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sz w:val="32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0"/>
              </w:rPr>
              <w:t>产品过滤装置与防护头罩松动，可能导致部分 烟气会进入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8" w:hRule="atLeast"/>
        </w:trPr>
        <w:tc>
          <w:tcPr>
            <w:tcW w:w="2312" w:type="dxa"/>
            <w:gridSpan w:val="2"/>
            <w:vAlign w:val="top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0"/>
              </w:rPr>
              <w:t>避免损害发生的</w:t>
            </w:r>
          </w:p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0"/>
              </w:rPr>
              <w:t>应急处置方式</w:t>
            </w:r>
          </w:p>
        </w:tc>
        <w:tc>
          <w:tcPr>
            <w:tcW w:w="6693" w:type="dxa"/>
            <w:vAlign w:val="top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sz w:val="32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0"/>
              </w:rPr>
              <w:t>消防者立即暂停使用有缺陷的产品，联系公司 或经销商进行处理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8" w:hRule="atLeast"/>
        </w:trPr>
        <w:tc>
          <w:tcPr>
            <w:tcW w:w="2312" w:type="dxa"/>
            <w:gridSpan w:val="2"/>
            <w:vAlign w:val="top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0"/>
              </w:rPr>
            </w:pPr>
          </w:p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0"/>
              </w:rPr>
              <w:t>具体召回措施</w:t>
            </w:r>
          </w:p>
        </w:tc>
        <w:tc>
          <w:tcPr>
            <w:tcW w:w="6693" w:type="dxa"/>
            <w:vAlign w:val="top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sz w:val="32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0"/>
              </w:rPr>
              <w:t>通知销售商立即停止销售缺陷产品，并在销售  商实体店铺发布召回公告，告知消费者具体召  回事宜，为购买到缺陷产品的消费者免费更换、 或退货处理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2312" w:type="dxa"/>
            <w:gridSpan w:val="2"/>
            <w:vAlign w:val="top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0"/>
              </w:rPr>
              <w:t>召回负责机构</w:t>
            </w:r>
          </w:p>
        </w:tc>
        <w:tc>
          <w:tcPr>
            <w:tcW w:w="6693" w:type="dxa"/>
            <w:vAlign w:val="top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sz w:val="32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0"/>
              </w:rPr>
              <w:t>佛山四甲消防设备有限公司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2312" w:type="dxa"/>
            <w:gridSpan w:val="2"/>
            <w:vAlign w:val="top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0"/>
              </w:rPr>
              <w:t>召回联系方式</w:t>
            </w:r>
          </w:p>
        </w:tc>
        <w:tc>
          <w:tcPr>
            <w:tcW w:w="6693" w:type="dxa"/>
            <w:vAlign w:val="top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sz w:val="32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0"/>
              </w:rPr>
              <w:t>邱经理，15707059293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1" w:hRule="atLeast"/>
        </w:trPr>
        <w:tc>
          <w:tcPr>
            <w:tcW w:w="2311" w:type="dxa"/>
            <w:vAlign w:val="top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仿宋_GB2312" w:cs="Times New Roman"/>
                <w:sz w:val="32"/>
                <w:szCs w:val="30"/>
              </w:rPr>
            </w:pPr>
          </w:p>
          <w:p>
            <w:pPr>
              <w:widowControl/>
              <w:spacing w:line="240" w:lineRule="auto"/>
              <w:jc w:val="center"/>
              <w:rPr>
                <w:rFonts w:ascii="Times New Roman" w:hAnsi="Times New Roman" w:eastAsia="仿宋_GB2312" w:cs="Times New Roman"/>
                <w:sz w:val="32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0"/>
              </w:rPr>
              <w:t>召回进度安排</w:t>
            </w:r>
          </w:p>
        </w:tc>
        <w:tc>
          <w:tcPr>
            <w:tcW w:w="6694" w:type="dxa"/>
            <w:gridSpan w:val="2"/>
            <w:vAlign w:val="top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sz w:val="32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0"/>
              </w:rPr>
              <w:t>集中召回时间计划在2024年5月28日至2024 年6月30日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1" w:hRule="atLeast"/>
        </w:trPr>
        <w:tc>
          <w:tcPr>
            <w:tcW w:w="2311" w:type="dxa"/>
            <w:vAlign w:val="top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0"/>
              </w:rPr>
            </w:pPr>
          </w:p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0"/>
              </w:rPr>
            </w:pPr>
          </w:p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0"/>
              </w:rPr>
              <w:t>其他信息</w:t>
            </w:r>
          </w:p>
        </w:tc>
        <w:tc>
          <w:tcPr>
            <w:tcW w:w="6694" w:type="dxa"/>
            <w:gridSpan w:val="2"/>
            <w:vAlign w:val="top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sz w:val="32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0"/>
                <w:lang w:val="en-US" w:eastAsia="zh-CN"/>
              </w:rPr>
              <w:t>相关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0"/>
              </w:rPr>
              <w:t>用户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0"/>
                <w:lang w:val="en-US" w:eastAsia="zh-CN"/>
              </w:rPr>
              <w:t>也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0"/>
              </w:rPr>
              <w:t>可登录佛山市市场监督管理局网站“政务公开-重点领域信息公开-产品质量监管信息公开-消费品召回”栏目了解更多信息，也可拨打佛山市市场监督管理局消费品召回工作热线电话（0757-82256006）了解更多信息。 </w:t>
            </w:r>
          </w:p>
        </w:tc>
      </w:tr>
    </w:tbl>
    <w:p>
      <w:pPr>
        <w:widowControl/>
        <w:spacing w:line="594" w:lineRule="exact"/>
        <w:rPr>
          <w:rFonts w:ascii="Times New Roman" w:hAnsi="Times New Roman" w:eastAsia="仿宋_GB2312" w:cs="Times New Roman"/>
          <w:sz w:val="32"/>
          <w:szCs w:val="30"/>
        </w:rPr>
      </w:pPr>
    </w:p>
    <w:sectPr>
      <w:footerReference r:id="rId3" w:type="default"/>
      <w:pgSz w:w="11900" w:h="16840"/>
      <w:pgMar w:top="875" w:right="1075" w:bottom="189" w:left="1785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documentProtection w:enforcement="0"/>
  <w:characterSpacingControl w:val="doNotCompress"/>
  <w:compat>
    <w:spaceForUL/>
    <w:ulTrailSpace/>
    <w:useFELayout/>
    <w:compatSetting w:name="compatibilityMode" w:uri="http://schemas.microsoft.com/office/word" w:val="14"/>
  </w:compat>
  <w:docVars>
    <w:docVar w:name="commondata" w:val="eyJoZGlkIjoiMjExYmY5MmQ4Yzg3M2U1NjYzYWUxZjc3NzQxYWIwZWMifQ=="/>
  </w:docVars>
  <w:rsids>
    <w:rsidRoot w:val="00000000"/>
    <w:rsid w:val="0C280D71"/>
    <w:rsid w:val="1574272A"/>
    <w:rsid w:val="301764F9"/>
    <w:rsid w:val="32DD0E2B"/>
    <w:rsid w:val="4287048B"/>
    <w:rsid w:val="45743D09"/>
    <w:rsid w:val="4E0565BE"/>
    <w:rsid w:val="5F524152"/>
    <w:rsid w:val="68396F96"/>
    <w:rsid w:val="7D85579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Arial" w:hAnsi="Arial" w:eastAsia="Arial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semiHidden/>
    <w:qFormat/>
    <w:uiPriority w:val="0"/>
    <w:rPr>
      <w:rFonts w:ascii="仿宋" w:hAnsi="仿宋" w:eastAsia="仿宋" w:cs="仿宋"/>
      <w:sz w:val="30"/>
      <w:szCs w:val="30"/>
      <w:lang w:val="en-US" w:eastAsia="en-US" w:bidi="ar-SA"/>
    </w:rPr>
  </w:style>
  <w:style w:type="table" w:customStyle="1" w:styleId="7">
    <w:name w:val="Table Normal"/>
    <w:unhideWhenUsed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Table Text"/>
    <w:basedOn w:val="1"/>
    <w:semiHidden/>
    <w:qFormat/>
    <w:uiPriority w:val="0"/>
    <w:rPr>
      <w:rFonts w:ascii="宋体" w:hAnsi="宋体" w:eastAsia="宋体" w:cs="宋体"/>
      <w:sz w:val="30"/>
      <w:szCs w:val="3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18</Pages>
  <Words>3118</Words>
  <Characters>3572</Characters>
  <ScaleCrop>false</ScaleCrop>
  <LinksUpToDate>false</LinksUpToDate>
  <CharactersWithSpaces>3725</CharactersWithSpaces>
  <Application>WPS Office_10.8.0.6157_F1E327BC-269C-435d-A152-05C5408002CA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2024-06-18T17:23:00Z</dcterms:created>
  <dc:creator>Kingsoft-PDF</dc:creator>
  <cp:lastModifiedBy>单良波</cp:lastModifiedBy>
  <dcterms:modified xsi:type="dcterms:W3CDTF">2024-06-21T01:34:04Z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2024-06-18T17:23:14Z</vt:filetime>
  </property>
  <property fmtid="{D5CDD505-2E9C-101B-9397-08002B2CF9AE}" pid="4" name="UsrData">
    <vt:lpwstr>667151fd7e6e91001f08d9d0wl</vt:lpwstr>
  </property>
  <property fmtid="{D5CDD505-2E9C-101B-9397-08002B2CF9AE}" pid="5" name="KSOProductBuildVer">
    <vt:lpwstr>2052-10.8.0.6157</vt:lpwstr>
  </property>
  <property fmtid="{D5CDD505-2E9C-101B-9397-08002B2CF9AE}" pid="6" name="ICV">
    <vt:lpwstr>C2F18A2D21F442F69A9A7E3EFE63D658_13</vt:lpwstr>
  </property>
</Properties>
</file>